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5ED1F" w14:textId="77777777" w:rsidR="009A396A" w:rsidRDefault="009A396A" w:rsidP="009A396A">
      <w:pPr>
        <w:jc w:val="center"/>
        <w:rPr>
          <w:rFonts w:ascii="Times New Roman" w:hAnsi="Times New Roman" w:cs="Times New Roman"/>
          <w:b/>
          <w:sz w:val="24"/>
        </w:rPr>
      </w:pPr>
    </w:p>
    <w:p w14:paraId="3156B2A0" w14:textId="77777777" w:rsidR="009A396A" w:rsidRDefault="009A396A" w:rsidP="009A396A">
      <w:pPr>
        <w:jc w:val="center"/>
        <w:rPr>
          <w:rFonts w:ascii="Times New Roman" w:hAnsi="Times New Roman" w:cs="Times New Roman"/>
          <w:b/>
          <w:sz w:val="24"/>
        </w:rPr>
      </w:pPr>
    </w:p>
    <w:p w14:paraId="660F8169" w14:textId="77777777" w:rsidR="009A396A" w:rsidRDefault="009A396A" w:rsidP="009A396A">
      <w:pPr>
        <w:jc w:val="center"/>
        <w:rPr>
          <w:rFonts w:ascii="Times New Roman" w:hAnsi="Times New Roman" w:cs="Times New Roman"/>
          <w:b/>
          <w:sz w:val="24"/>
        </w:rPr>
      </w:pPr>
    </w:p>
    <w:p w14:paraId="7BE47873" w14:textId="77777777" w:rsidR="009A396A" w:rsidRDefault="009A396A" w:rsidP="009A396A">
      <w:pPr>
        <w:jc w:val="center"/>
        <w:rPr>
          <w:rFonts w:ascii="Times New Roman" w:hAnsi="Times New Roman" w:cs="Times New Roman"/>
          <w:b/>
          <w:sz w:val="24"/>
        </w:rPr>
      </w:pPr>
    </w:p>
    <w:p w14:paraId="06EDD5C8" w14:textId="74751F66" w:rsidR="009A396A" w:rsidRPr="008A08AE" w:rsidRDefault="00487962" w:rsidP="009A396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Discussion Board: </w:t>
      </w:r>
      <w:r w:rsidR="009A396A">
        <w:rPr>
          <w:rFonts w:ascii="Times New Roman" w:hAnsi="Times New Roman" w:cs="Times New Roman"/>
          <w:b/>
          <w:sz w:val="24"/>
          <w:szCs w:val="24"/>
        </w:rPr>
        <w:t>PESTEL Analysis</w:t>
      </w:r>
    </w:p>
    <w:p w14:paraId="6D2F12D3" w14:textId="77777777" w:rsidR="009A396A" w:rsidRPr="008A08AE" w:rsidRDefault="009A396A" w:rsidP="009A396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Name of Student:</w:t>
      </w:r>
    </w:p>
    <w:p w14:paraId="41F21932" w14:textId="77777777" w:rsidR="009A396A" w:rsidRPr="008A08AE" w:rsidRDefault="009A396A" w:rsidP="009A396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Instructor's Name:</w:t>
      </w:r>
    </w:p>
    <w:p w14:paraId="7FBD6668" w14:textId="77777777" w:rsidR="009A396A" w:rsidRPr="008A08AE" w:rsidRDefault="009A396A" w:rsidP="009A396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Institutional Affiliation:</w:t>
      </w:r>
    </w:p>
    <w:p w14:paraId="200E9C6B" w14:textId="77777777" w:rsidR="009A396A" w:rsidRPr="008A08AE" w:rsidRDefault="009A396A" w:rsidP="009A396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Course Title:</w:t>
      </w:r>
    </w:p>
    <w:p w14:paraId="6B93796E" w14:textId="77777777" w:rsidR="009A396A" w:rsidRPr="008A08AE" w:rsidRDefault="009A396A" w:rsidP="009A396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Date:</w:t>
      </w:r>
    </w:p>
    <w:p w14:paraId="13A65285" w14:textId="77777777" w:rsidR="009A396A" w:rsidRDefault="009A396A" w:rsidP="009A396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6EB87EF9" w14:textId="77777777" w:rsidR="00AF3EA9" w:rsidRPr="009A396A" w:rsidRDefault="00AF3EA9" w:rsidP="00EA5A43">
      <w:pPr>
        <w:jc w:val="center"/>
        <w:rPr>
          <w:rFonts w:ascii="Times New Roman" w:hAnsi="Times New Roman" w:cs="Times New Roman"/>
          <w:b/>
          <w:sz w:val="24"/>
        </w:rPr>
      </w:pPr>
      <w:r w:rsidRPr="009A396A">
        <w:rPr>
          <w:rFonts w:ascii="Times New Roman" w:hAnsi="Times New Roman" w:cs="Times New Roman"/>
          <w:b/>
          <w:sz w:val="24"/>
        </w:rPr>
        <w:lastRenderedPageBreak/>
        <w:t>PESTEL Analysis</w:t>
      </w:r>
    </w:p>
    <w:p w14:paraId="36EBFB50" w14:textId="77777777" w:rsidR="00AF3EA9" w:rsidRDefault="00982A20" w:rsidP="00AF3EA9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PESTEL </w:t>
      </w:r>
      <w:r w:rsidR="00AF3EA9">
        <w:rPr>
          <w:rFonts w:ascii="Times New Roman" w:hAnsi="Times New Roman" w:cs="Times New Roman"/>
          <w:sz w:val="24"/>
        </w:rPr>
        <w:t>is an analytical model that helps busines</w:t>
      </w:r>
      <w:r>
        <w:rPr>
          <w:rFonts w:ascii="Times New Roman" w:hAnsi="Times New Roman" w:cs="Times New Roman"/>
          <w:sz w:val="24"/>
        </w:rPr>
        <w:t>se</w:t>
      </w:r>
      <w:r w:rsidR="00AF3EA9">
        <w:rPr>
          <w:rFonts w:ascii="Times New Roman" w:hAnsi="Times New Roman" w:cs="Times New Roman"/>
          <w:sz w:val="24"/>
        </w:rPr>
        <w:t xml:space="preserve">s point out the macroeconomic factors that would impact the business market and analyze the </w:t>
      </w:r>
      <w:r>
        <w:rPr>
          <w:rFonts w:ascii="Times New Roman" w:hAnsi="Times New Roman" w:cs="Times New Roman"/>
          <w:sz w:val="24"/>
        </w:rPr>
        <w:t xml:space="preserve">direct impacts of the forces on their </w:t>
      </w:r>
      <w:r w:rsidR="00AF3EA9">
        <w:rPr>
          <w:rFonts w:ascii="Times New Roman" w:hAnsi="Times New Roman" w:cs="Times New Roman"/>
          <w:sz w:val="24"/>
        </w:rPr>
        <w:t xml:space="preserve">business operations. The PESTEL factors stem from; political, </w:t>
      </w:r>
      <w:r w:rsidR="00AF3EA9" w:rsidRPr="00DB76E9">
        <w:rPr>
          <w:rFonts w:ascii="Times New Roman" w:hAnsi="Times New Roman" w:cs="Times New Roman"/>
          <w:sz w:val="24"/>
        </w:rPr>
        <w:t>economic, sociocultural, technological, ecological, and legal</w:t>
      </w:r>
      <w:r w:rsidR="00AF3EA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aspect</w:t>
      </w:r>
      <w:r w:rsidR="00AF3EA9">
        <w:rPr>
          <w:rFonts w:ascii="Times New Roman" w:hAnsi="Times New Roman" w:cs="Times New Roman"/>
          <w:sz w:val="24"/>
        </w:rPr>
        <w:t>s</w:t>
      </w:r>
      <w:r w:rsidR="009A396A">
        <w:rPr>
          <w:rFonts w:ascii="Times New Roman" w:hAnsi="Times New Roman" w:cs="Times New Roman"/>
          <w:sz w:val="24"/>
        </w:rPr>
        <w:t xml:space="preserve"> </w:t>
      </w:r>
      <w:r w:rsidR="009A396A" w:rsidRPr="009A396A">
        <w:rPr>
          <w:rFonts w:ascii="Times New Roman" w:hAnsi="Times New Roman" w:cs="Times New Roman"/>
          <w:sz w:val="24"/>
        </w:rPr>
        <w:t>(Hasan, 2019)</w:t>
      </w:r>
      <w:r w:rsidR="00AF3EA9">
        <w:rPr>
          <w:rFonts w:ascii="Times New Roman" w:hAnsi="Times New Roman" w:cs="Times New Roman"/>
          <w:sz w:val="24"/>
        </w:rPr>
        <w:t>. In this paper</w:t>
      </w:r>
      <w:r>
        <w:rPr>
          <w:rFonts w:ascii="Times New Roman" w:hAnsi="Times New Roman" w:cs="Times New Roman"/>
          <w:sz w:val="24"/>
        </w:rPr>
        <w:t>,</w:t>
      </w:r>
      <w:r w:rsidR="00AF3EA9">
        <w:rPr>
          <w:rFonts w:ascii="Times New Roman" w:hAnsi="Times New Roman" w:cs="Times New Roman"/>
          <w:sz w:val="24"/>
        </w:rPr>
        <w:t xml:space="preserve"> we shall identify factors prevalent for any business.</w:t>
      </w:r>
    </w:p>
    <w:p w14:paraId="1614F26C" w14:textId="77777777" w:rsidR="00EA5A43" w:rsidRPr="00EA5A43" w:rsidRDefault="00EA5A43" w:rsidP="00EA5A43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EA5A43">
        <w:rPr>
          <w:rFonts w:ascii="Times New Roman" w:hAnsi="Times New Roman" w:cs="Times New Roman"/>
          <w:b/>
          <w:sz w:val="24"/>
        </w:rPr>
        <w:t xml:space="preserve">Examine one of the six PESTEL factors </w:t>
      </w:r>
      <w:r w:rsidR="00982A20">
        <w:rPr>
          <w:rFonts w:ascii="Times New Roman" w:hAnsi="Times New Roman" w:cs="Times New Roman"/>
          <w:b/>
          <w:sz w:val="24"/>
        </w:rPr>
        <w:t>concerning</w:t>
      </w:r>
      <w:r w:rsidRPr="00EA5A43">
        <w:rPr>
          <w:rFonts w:ascii="Times New Roman" w:hAnsi="Times New Roman" w:cs="Times New Roman"/>
          <w:b/>
          <w:sz w:val="24"/>
        </w:rPr>
        <w:t xml:space="preserve"> your chosen industry</w:t>
      </w:r>
    </w:p>
    <w:p w14:paraId="3CA4E237" w14:textId="77777777" w:rsidR="00AF3EA9" w:rsidRDefault="00AF3EA9" w:rsidP="00AF3EA9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 the hospitality industry, legal factors come in</w:t>
      </w:r>
      <w:r w:rsidR="00982A20">
        <w:rPr>
          <w:rFonts w:ascii="Times New Roman" w:hAnsi="Times New Roman" w:cs="Times New Roman"/>
          <w:sz w:val="24"/>
        </w:rPr>
        <w:t>to</w:t>
      </w:r>
      <w:r>
        <w:rPr>
          <w:rFonts w:ascii="Times New Roman" w:hAnsi="Times New Roman" w:cs="Times New Roman"/>
          <w:sz w:val="24"/>
        </w:rPr>
        <w:t xml:space="preserve"> play to </w:t>
      </w:r>
      <w:r w:rsidR="00EA5A43">
        <w:rPr>
          <w:rFonts w:ascii="Times New Roman" w:hAnsi="Times New Roman" w:cs="Times New Roman"/>
          <w:sz w:val="24"/>
        </w:rPr>
        <w:t xml:space="preserve">establish any eatery or a food truck. Legal </w:t>
      </w:r>
      <w:r w:rsidR="00982A20">
        <w:rPr>
          <w:rFonts w:ascii="Times New Roman" w:hAnsi="Times New Roman" w:cs="Times New Roman"/>
          <w:sz w:val="24"/>
        </w:rPr>
        <w:t>aspect</w:t>
      </w:r>
      <w:r w:rsidR="00EA5A43">
        <w:rPr>
          <w:rFonts w:ascii="Times New Roman" w:hAnsi="Times New Roman" w:cs="Times New Roman"/>
          <w:sz w:val="24"/>
        </w:rPr>
        <w:t xml:space="preserve">s stem from the need </w:t>
      </w:r>
      <w:r w:rsidR="00982A20">
        <w:rPr>
          <w:rFonts w:ascii="Times New Roman" w:hAnsi="Times New Roman" w:cs="Times New Roman"/>
          <w:sz w:val="24"/>
        </w:rPr>
        <w:t>for a busines</w:t>
      </w:r>
      <w:r w:rsidR="00EA5A43">
        <w:rPr>
          <w:rFonts w:ascii="Times New Roman" w:hAnsi="Times New Roman" w:cs="Times New Roman"/>
          <w:sz w:val="24"/>
        </w:rPr>
        <w:t>s to understand wh</w:t>
      </w:r>
      <w:r w:rsidR="009A396A">
        <w:rPr>
          <w:rFonts w:ascii="Times New Roman" w:hAnsi="Times New Roman" w:cs="Times New Roman"/>
          <w:sz w:val="24"/>
        </w:rPr>
        <w:t>at has been permitted and not wherever they are operating</w:t>
      </w:r>
      <w:r w:rsidR="00EA5A43">
        <w:rPr>
          <w:rFonts w:ascii="Times New Roman" w:hAnsi="Times New Roman" w:cs="Times New Roman"/>
          <w:sz w:val="24"/>
        </w:rPr>
        <w:t>. The entrepreneur need</w:t>
      </w:r>
      <w:r w:rsidR="00982A20">
        <w:rPr>
          <w:rFonts w:ascii="Times New Roman" w:hAnsi="Times New Roman" w:cs="Times New Roman"/>
          <w:sz w:val="24"/>
        </w:rPr>
        <w:t>s to know how this will affect their business operations in case of legislation change</w:t>
      </w:r>
      <w:r w:rsidR="009A396A">
        <w:rPr>
          <w:rFonts w:ascii="Times New Roman" w:hAnsi="Times New Roman" w:cs="Times New Roman"/>
          <w:sz w:val="24"/>
        </w:rPr>
        <w:t xml:space="preserve"> </w:t>
      </w:r>
      <w:r w:rsidR="009A396A" w:rsidRPr="009A396A">
        <w:rPr>
          <w:rFonts w:ascii="Times New Roman" w:hAnsi="Times New Roman" w:cs="Times New Roman"/>
          <w:sz w:val="24"/>
        </w:rPr>
        <w:t>(Hasan, 2019)</w:t>
      </w:r>
      <w:r w:rsidR="00EA5A43">
        <w:rPr>
          <w:rFonts w:ascii="Times New Roman" w:hAnsi="Times New Roman" w:cs="Times New Roman"/>
          <w:sz w:val="24"/>
        </w:rPr>
        <w:t>. These legal factors include; consumer laws, safety</w:t>
      </w:r>
      <w:r w:rsidR="00982A20">
        <w:rPr>
          <w:rFonts w:ascii="Times New Roman" w:hAnsi="Times New Roman" w:cs="Times New Roman"/>
          <w:sz w:val="24"/>
        </w:rPr>
        <w:t xml:space="preserve">, </w:t>
      </w:r>
      <w:r w:rsidR="00EA5A43">
        <w:rPr>
          <w:rFonts w:ascii="Times New Roman" w:hAnsi="Times New Roman" w:cs="Times New Roman"/>
          <w:sz w:val="24"/>
        </w:rPr>
        <w:t>health, trade restrictions</w:t>
      </w:r>
      <w:r w:rsidR="00982A20">
        <w:rPr>
          <w:rFonts w:ascii="Times New Roman" w:hAnsi="Times New Roman" w:cs="Times New Roman"/>
          <w:sz w:val="24"/>
        </w:rPr>
        <w:t>,</w:t>
      </w:r>
      <w:r w:rsidR="00EA5A43">
        <w:rPr>
          <w:rFonts w:ascii="Times New Roman" w:hAnsi="Times New Roman" w:cs="Times New Roman"/>
          <w:sz w:val="24"/>
        </w:rPr>
        <w:t xml:space="preserve"> and regulations.</w:t>
      </w:r>
    </w:p>
    <w:p w14:paraId="1C872EAD" w14:textId="77777777" w:rsidR="00EA5A43" w:rsidRPr="00EA5A43" w:rsidRDefault="00EA5A43" w:rsidP="00EA5A43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EA5A43">
        <w:rPr>
          <w:rFonts w:ascii="Times New Roman" w:hAnsi="Times New Roman" w:cs="Times New Roman"/>
          <w:b/>
          <w:sz w:val="24"/>
        </w:rPr>
        <w:t>Importance of PESTEL factor to your chosen industry</w:t>
      </w:r>
    </w:p>
    <w:p w14:paraId="09165C65" w14:textId="77777777" w:rsidR="00EA5A43" w:rsidRDefault="00EA5A43" w:rsidP="00AF3EA9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food truck is any licensed vehicle </w:t>
      </w:r>
      <w:r w:rsidR="00982A20">
        <w:rPr>
          <w:rFonts w:ascii="Times New Roman" w:hAnsi="Times New Roman" w:cs="Times New Roman"/>
          <w:sz w:val="24"/>
        </w:rPr>
        <w:t>that</w:t>
      </w:r>
      <w:r>
        <w:rPr>
          <w:rFonts w:ascii="Times New Roman" w:hAnsi="Times New Roman" w:cs="Times New Roman"/>
          <w:sz w:val="24"/>
        </w:rPr>
        <w:t xml:space="preserve"> at temporal sites sells food. There </w:t>
      </w:r>
      <w:r w:rsidR="00982A20">
        <w:rPr>
          <w:rFonts w:ascii="Times New Roman" w:hAnsi="Times New Roman" w:cs="Times New Roman"/>
          <w:sz w:val="24"/>
        </w:rPr>
        <w:t>are several regulations from the state and ministry that one must comply with</w:t>
      </w:r>
      <w:r>
        <w:rPr>
          <w:rFonts w:ascii="Times New Roman" w:hAnsi="Times New Roman" w:cs="Times New Roman"/>
          <w:sz w:val="24"/>
        </w:rPr>
        <w:t xml:space="preserve"> to </w:t>
      </w:r>
      <w:r w:rsidR="00982A20">
        <w:rPr>
          <w:rFonts w:ascii="Times New Roman" w:hAnsi="Times New Roman" w:cs="Times New Roman"/>
          <w:sz w:val="24"/>
        </w:rPr>
        <w:t>start a food truck effectively</w:t>
      </w:r>
      <w:r>
        <w:rPr>
          <w:rFonts w:ascii="Times New Roman" w:hAnsi="Times New Roman" w:cs="Times New Roman"/>
          <w:sz w:val="24"/>
        </w:rPr>
        <w:t xml:space="preserve">. A food truck has to get a state business license as mandated by </w:t>
      </w:r>
      <w:r w:rsidR="00982A20">
        <w:rPr>
          <w:rFonts w:ascii="Times New Rom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 xml:space="preserve">state. Some cities and counties also </w:t>
      </w:r>
      <w:r w:rsidR="00982A20">
        <w:rPr>
          <w:rFonts w:ascii="Times New Roman" w:hAnsi="Times New Roman" w:cs="Times New Roman"/>
          <w:sz w:val="24"/>
        </w:rPr>
        <w:t>requir</w:t>
      </w:r>
      <w:r>
        <w:rPr>
          <w:rFonts w:ascii="Times New Roman" w:hAnsi="Times New Roman" w:cs="Times New Roman"/>
          <w:sz w:val="24"/>
        </w:rPr>
        <w:t>e the need to have local business licenses</w:t>
      </w:r>
      <w:r w:rsidR="009A396A">
        <w:rPr>
          <w:rFonts w:ascii="Times New Roman" w:hAnsi="Times New Roman" w:cs="Times New Roman"/>
          <w:sz w:val="24"/>
        </w:rPr>
        <w:t xml:space="preserve"> </w:t>
      </w:r>
      <w:r w:rsidR="009A396A" w:rsidRPr="009A396A">
        <w:rPr>
          <w:rFonts w:ascii="Times New Roman" w:hAnsi="Times New Roman" w:cs="Times New Roman"/>
          <w:sz w:val="24"/>
        </w:rPr>
        <w:t>(Hasan, 2019)</w:t>
      </w:r>
      <w:r>
        <w:rPr>
          <w:rFonts w:ascii="Times New Roman" w:hAnsi="Times New Roman" w:cs="Times New Roman"/>
          <w:sz w:val="24"/>
        </w:rPr>
        <w:t xml:space="preserve">. As the food truck operator, one has to go to the local health department for a permit to serve food. </w:t>
      </w:r>
    </w:p>
    <w:p w14:paraId="39E35559" w14:textId="77777777" w:rsidR="00EA5A43" w:rsidRDefault="00EA5A43" w:rsidP="00AF3EA9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Food trucks </w:t>
      </w:r>
      <w:r w:rsidR="00982A20">
        <w:rPr>
          <w:rFonts w:ascii="Times New Roman" w:hAnsi="Times New Roman" w:cs="Times New Roman"/>
          <w:sz w:val="24"/>
        </w:rPr>
        <w:t>must</w:t>
      </w:r>
      <w:r>
        <w:rPr>
          <w:rFonts w:ascii="Times New Roman" w:hAnsi="Times New Roman" w:cs="Times New Roman"/>
          <w:sz w:val="24"/>
        </w:rPr>
        <w:t xml:space="preserve"> have prior approval from the city to sell food at any specific location </w:t>
      </w:r>
      <w:r w:rsidR="00982A20">
        <w:rPr>
          <w:rFonts w:ascii="Times New Roman" w:hAnsi="Times New Roman" w:cs="Times New Roman"/>
          <w:sz w:val="24"/>
        </w:rPr>
        <w:t>in the town</w:t>
      </w:r>
      <w:r>
        <w:rPr>
          <w:rFonts w:ascii="Times New Roman" w:hAnsi="Times New Roman" w:cs="Times New Roman"/>
          <w:sz w:val="24"/>
        </w:rPr>
        <w:t>. Additionally</w:t>
      </w:r>
      <w:r w:rsidR="00982A20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982A20">
        <w:rPr>
          <w:rFonts w:ascii="Times New Roman" w:hAnsi="Times New Roman" w:cs="Times New Roman"/>
          <w:sz w:val="24"/>
        </w:rPr>
        <w:t>food trucks are mandated to cash a leasehold exercise tax when a food truck is on public property, like a park</w:t>
      </w:r>
      <w:r>
        <w:rPr>
          <w:rFonts w:ascii="Times New Roman" w:hAnsi="Times New Roman" w:cs="Times New Roman"/>
          <w:sz w:val="24"/>
        </w:rPr>
        <w:t xml:space="preserve">. Different cities have </w:t>
      </w:r>
      <w:r w:rsidR="009A396A">
        <w:rPr>
          <w:rFonts w:ascii="Times New Roman" w:hAnsi="Times New Roman" w:cs="Times New Roman"/>
          <w:sz w:val="24"/>
        </w:rPr>
        <w:t>different rules concerning</w:t>
      </w:r>
      <w:r>
        <w:rPr>
          <w:rFonts w:ascii="Times New Roman" w:hAnsi="Times New Roman" w:cs="Times New Roman"/>
          <w:sz w:val="24"/>
        </w:rPr>
        <w:t xml:space="preserve"> issuing permits to food trucks</w:t>
      </w:r>
      <w:r w:rsidR="009A396A">
        <w:rPr>
          <w:rFonts w:ascii="Times New Roman" w:hAnsi="Times New Roman" w:cs="Times New Roman"/>
          <w:sz w:val="24"/>
        </w:rPr>
        <w:t xml:space="preserve"> </w:t>
      </w:r>
      <w:r w:rsidR="009A396A" w:rsidRPr="009A396A">
        <w:rPr>
          <w:rFonts w:ascii="Times New Roman" w:hAnsi="Times New Roman" w:cs="Times New Roman"/>
          <w:sz w:val="24"/>
        </w:rPr>
        <w:t>(Hasan, 2019)</w:t>
      </w:r>
      <w:r>
        <w:rPr>
          <w:rFonts w:ascii="Times New Roman" w:hAnsi="Times New Roman" w:cs="Times New Roman"/>
          <w:sz w:val="24"/>
        </w:rPr>
        <w:t xml:space="preserve">. Cities like Everett have specified the areas for food trucks not to operate, while others like </w:t>
      </w:r>
      <w:r w:rsidR="00982A20">
        <w:rPr>
          <w:rFonts w:ascii="Times New Rom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>City of Tacoma</w:t>
      </w:r>
      <w:r w:rsidR="00982A20">
        <w:rPr>
          <w:rFonts w:ascii="Times New Roman" w:hAnsi="Times New Roman" w:cs="Times New Roman"/>
          <w:sz w:val="24"/>
        </w:rPr>
        <w:t xml:space="preserve"> have pointed out the food trucks' spots</w:t>
      </w:r>
      <w:r>
        <w:rPr>
          <w:rFonts w:ascii="Times New Roman" w:hAnsi="Times New Roman" w:cs="Times New Roman"/>
          <w:sz w:val="24"/>
        </w:rPr>
        <w:t>.</w:t>
      </w:r>
    </w:p>
    <w:p w14:paraId="614E1C2F" w14:textId="77777777" w:rsidR="00EA5A43" w:rsidRPr="00EA5A43" w:rsidRDefault="00EA5A43" w:rsidP="00EA5A43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EA5A43">
        <w:rPr>
          <w:rFonts w:ascii="Times New Roman" w:hAnsi="Times New Roman" w:cs="Times New Roman"/>
          <w:b/>
          <w:sz w:val="24"/>
        </w:rPr>
        <w:t>Describe one advantage and disadvantage of the PESTEL analysis for strategic planning</w:t>
      </w:r>
    </w:p>
    <w:p w14:paraId="0C9C23A6" w14:textId="77777777" w:rsidR="00EA5A43" w:rsidRDefault="00EA5A43" w:rsidP="00EA5A4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One advantage of t</w:t>
      </w:r>
      <w:r w:rsidR="00982A20">
        <w:rPr>
          <w:rFonts w:ascii="Times New Roman" w:hAnsi="Times New Roman" w:cs="Times New Roman"/>
          <w:sz w:val="24"/>
        </w:rPr>
        <w:t xml:space="preserve">he PESTEL analysis is that </w:t>
      </w:r>
      <w:r w:rsidR="009A396A">
        <w:rPr>
          <w:rFonts w:ascii="Times New Roman" w:hAnsi="Times New Roman" w:cs="Times New Roman"/>
          <w:sz w:val="24"/>
        </w:rPr>
        <w:t>the entrepreneur may note a business opportunity they had not anticipated in their earlier business plans and capitalize on it with all the information the entrepreneur has gathered</w:t>
      </w:r>
      <w:r>
        <w:rPr>
          <w:rFonts w:ascii="Times New Roman" w:hAnsi="Times New Roman" w:cs="Times New Roman"/>
          <w:sz w:val="24"/>
        </w:rPr>
        <w:t xml:space="preserve">. However, the data </w:t>
      </w:r>
      <w:r w:rsidR="00982A20">
        <w:rPr>
          <w:rFonts w:ascii="Times New Roman" w:hAnsi="Times New Roman" w:cs="Times New Roman"/>
          <w:sz w:val="24"/>
        </w:rPr>
        <w:t>obtained</w:t>
      </w:r>
      <w:r>
        <w:rPr>
          <w:rFonts w:ascii="Times New Roman" w:hAnsi="Times New Roman" w:cs="Times New Roman"/>
          <w:sz w:val="24"/>
        </w:rPr>
        <w:t xml:space="preserve"> from PESTEL analysis is also enormous</w:t>
      </w:r>
      <w:r w:rsidR="009A396A">
        <w:rPr>
          <w:rFonts w:ascii="Times New Roman" w:hAnsi="Times New Roman" w:cs="Times New Roman"/>
          <w:sz w:val="24"/>
        </w:rPr>
        <w:t xml:space="preserve"> </w:t>
      </w:r>
      <w:r w:rsidR="009A396A" w:rsidRPr="009A396A">
        <w:rPr>
          <w:rFonts w:ascii="Times New Roman" w:hAnsi="Times New Roman" w:cs="Times New Roman"/>
          <w:sz w:val="24"/>
        </w:rPr>
        <w:t>(Hasan, 2019)</w:t>
      </w:r>
      <w:r>
        <w:rPr>
          <w:rFonts w:ascii="Times New Roman" w:hAnsi="Times New Roman" w:cs="Times New Roman"/>
          <w:sz w:val="24"/>
        </w:rPr>
        <w:t>. As a result</w:t>
      </w:r>
      <w:r w:rsidR="00982A20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one may get lost in the data leading to </w:t>
      </w:r>
      <w:r w:rsidR="00982A20">
        <w:rPr>
          <w:rFonts w:ascii="Times New Roman" w:hAnsi="Times New Roman" w:cs="Times New Roman"/>
          <w:sz w:val="24"/>
        </w:rPr>
        <w:t>"</w:t>
      </w:r>
      <w:r>
        <w:rPr>
          <w:rFonts w:ascii="Times New Roman" w:hAnsi="Times New Roman" w:cs="Times New Roman"/>
          <w:sz w:val="24"/>
        </w:rPr>
        <w:t>paralysis of analysis</w:t>
      </w:r>
      <w:r w:rsidR="00982A20">
        <w:rPr>
          <w:rFonts w:ascii="Times New Roman" w:hAnsi="Times New Roman" w:cs="Times New Roman"/>
          <w:sz w:val="24"/>
        </w:rPr>
        <w:t>."</w:t>
      </w:r>
    </w:p>
    <w:p w14:paraId="5D105259" w14:textId="77777777" w:rsidR="00EA5A43" w:rsidRDefault="00EA5A43" w:rsidP="00EA5A43">
      <w:pPr>
        <w:spacing w:line="480" w:lineRule="auto"/>
        <w:rPr>
          <w:rFonts w:ascii="Times New Roman" w:hAnsi="Times New Roman" w:cs="Times New Roman"/>
          <w:sz w:val="24"/>
        </w:rPr>
      </w:pPr>
      <w:r w:rsidRPr="00EA5A43">
        <w:rPr>
          <w:rFonts w:ascii="Times New Roman" w:hAnsi="Times New Roman" w:cs="Times New Roman"/>
          <w:b/>
          <w:sz w:val="24"/>
        </w:rPr>
        <w:t xml:space="preserve"> If you were a manager in a global organization, how would you use the technological factor of innovation to gain a competitive advantage</w:t>
      </w:r>
      <w:r w:rsidRPr="00DB76E9">
        <w:rPr>
          <w:rFonts w:ascii="Times New Roman" w:hAnsi="Times New Roman" w:cs="Times New Roman"/>
          <w:sz w:val="24"/>
        </w:rPr>
        <w:t>?</w:t>
      </w:r>
    </w:p>
    <w:p w14:paraId="5633FF44" w14:textId="77777777" w:rsidR="00435940" w:rsidRDefault="002210FB" w:rsidP="00C932B0">
      <w:pPr>
        <w:spacing w:line="480" w:lineRule="auto"/>
      </w:pPr>
      <w:r>
        <w:rPr>
          <w:rFonts w:ascii="Times New Roman" w:hAnsi="Times New Roman" w:cs="Times New Roman"/>
          <w:sz w:val="24"/>
        </w:rPr>
        <w:tab/>
        <w:t xml:space="preserve">Technological factors stem from the change in </w:t>
      </w:r>
      <w:r w:rsidR="00DA292D">
        <w:rPr>
          <w:rFonts w:ascii="Times New Roman" w:hAnsi="Times New Roman" w:cs="Times New Roman"/>
          <w:sz w:val="24"/>
        </w:rPr>
        <w:t xml:space="preserve">technological </w:t>
      </w:r>
      <w:r>
        <w:rPr>
          <w:rFonts w:ascii="Times New Roman" w:hAnsi="Times New Roman" w:cs="Times New Roman"/>
          <w:sz w:val="24"/>
        </w:rPr>
        <w:t>innovation</w:t>
      </w:r>
      <w:r w:rsidR="00DA292D">
        <w:rPr>
          <w:rFonts w:ascii="Times New Roman" w:hAnsi="Times New Roman" w:cs="Times New Roman"/>
          <w:sz w:val="24"/>
        </w:rPr>
        <w:t xml:space="preserve"> and growth that could affect the market. These factors </w:t>
      </w:r>
      <w:r w:rsidR="000518F5">
        <w:rPr>
          <w:rFonts w:ascii="Times New Roman" w:hAnsi="Times New Roman" w:cs="Times New Roman"/>
          <w:sz w:val="24"/>
        </w:rPr>
        <w:t xml:space="preserve">may include </w:t>
      </w:r>
      <w:r w:rsidR="00982A20">
        <w:rPr>
          <w:rFonts w:ascii="Times New Roman" w:hAnsi="Times New Roman" w:cs="Times New Roman"/>
          <w:sz w:val="24"/>
        </w:rPr>
        <w:t xml:space="preserve">a </w:t>
      </w:r>
      <w:r w:rsidR="000518F5">
        <w:rPr>
          <w:rFonts w:ascii="Times New Roman" w:hAnsi="Times New Roman" w:cs="Times New Roman"/>
          <w:sz w:val="24"/>
        </w:rPr>
        <w:t xml:space="preserve">change in mobile technology, research development, and automation. </w:t>
      </w:r>
      <w:r w:rsidR="00EC5575">
        <w:rPr>
          <w:rFonts w:ascii="Times New Roman" w:hAnsi="Times New Roman" w:cs="Times New Roman"/>
          <w:sz w:val="24"/>
        </w:rPr>
        <w:t>As mobile phone</w:t>
      </w:r>
      <w:r w:rsidR="00982A20">
        <w:rPr>
          <w:rFonts w:ascii="Times New Roman" w:hAnsi="Times New Roman" w:cs="Times New Roman"/>
          <w:sz w:val="24"/>
        </w:rPr>
        <w:t xml:space="preserve"> manufacturers, we shall focus on </w:t>
      </w:r>
      <w:r w:rsidR="009A396A">
        <w:rPr>
          <w:rFonts w:ascii="Times New Roman" w:hAnsi="Times New Roman" w:cs="Times New Roman"/>
          <w:sz w:val="24"/>
        </w:rPr>
        <w:t>developing</w:t>
      </w:r>
      <w:r w:rsidR="00982A20">
        <w:rPr>
          <w:rFonts w:ascii="Times New Roman" w:hAnsi="Times New Roman" w:cs="Times New Roman"/>
          <w:sz w:val="24"/>
        </w:rPr>
        <w:t xml:space="preserve"> new trends to meet people'</w:t>
      </w:r>
      <w:r w:rsidR="0003422E">
        <w:rPr>
          <w:rFonts w:ascii="Times New Roman" w:hAnsi="Times New Roman" w:cs="Times New Roman"/>
          <w:sz w:val="24"/>
        </w:rPr>
        <w:t>s demand</w:t>
      </w:r>
      <w:r w:rsidR="00982A20">
        <w:rPr>
          <w:rFonts w:ascii="Times New Roman" w:hAnsi="Times New Roman" w:cs="Times New Roman"/>
          <w:sz w:val="24"/>
        </w:rPr>
        <w:t>s</w:t>
      </w:r>
      <w:r w:rsidR="0003422E">
        <w:rPr>
          <w:rFonts w:ascii="Times New Roman" w:hAnsi="Times New Roman" w:cs="Times New Roman"/>
          <w:sz w:val="24"/>
        </w:rPr>
        <w:t>. Th</w:t>
      </w:r>
      <w:r w:rsidR="00982A20">
        <w:rPr>
          <w:rFonts w:ascii="Times New Roman" w:hAnsi="Times New Roman" w:cs="Times New Roman"/>
          <w:sz w:val="24"/>
        </w:rPr>
        <w:t>ese</w:t>
      </w:r>
      <w:r w:rsidR="0003422E">
        <w:rPr>
          <w:rFonts w:ascii="Times New Roman" w:hAnsi="Times New Roman" w:cs="Times New Roman"/>
          <w:sz w:val="24"/>
        </w:rPr>
        <w:t xml:space="preserve"> trends are set to improve our product based on </w:t>
      </w:r>
      <w:r w:rsidR="00982A20">
        <w:rPr>
          <w:rFonts w:ascii="Times New Roman" w:hAnsi="Times New Roman" w:cs="Times New Roman"/>
          <w:sz w:val="24"/>
        </w:rPr>
        <w:t>contemporary</w:t>
      </w:r>
      <w:r w:rsidR="00FC549F">
        <w:rPr>
          <w:rFonts w:ascii="Times New Roman" w:hAnsi="Times New Roman" w:cs="Times New Roman"/>
          <w:sz w:val="24"/>
        </w:rPr>
        <w:t xml:space="preserve"> </w:t>
      </w:r>
      <w:r w:rsidR="0003422E">
        <w:rPr>
          <w:rFonts w:ascii="Times New Roman" w:hAnsi="Times New Roman" w:cs="Times New Roman"/>
          <w:sz w:val="24"/>
        </w:rPr>
        <w:t>design</w:t>
      </w:r>
      <w:r w:rsidR="00FC549F">
        <w:rPr>
          <w:rFonts w:ascii="Times New Roman" w:hAnsi="Times New Roman" w:cs="Times New Roman"/>
          <w:sz w:val="24"/>
        </w:rPr>
        <w:t xml:space="preserve"> techniques</w:t>
      </w:r>
      <w:r w:rsidR="00CE2529">
        <w:rPr>
          <w:rFonts w:ascii="Times New Roman" w:hAnsi="Times New Roman" w:cs="Times New Roman"/>
          <w:sz w:val="24"/>
        </w:rPr>
        <w:t xml:space="preserve"> from our research and development department</w:t>
      </w:r>
      <w:r w:rsidR="009A396A">
        <w:rPr>
          <w:rFonts w:ascii="Times New Roman" w:hAnsi="Times New Roman" w:cs="Times New Roman"/>
          <w:sz w:val="24"/>
        </w:rPr>
        <w:t xml:space="preserve"> </w:t>
      </w:r>
      <w:r w:rsidR="009A396A" w:rsidRPr="009A396A">
        <w:rPr>
          <w:rFonts w:ascii="Times New Roman" w:hAnsi="Times New Roman" w:cs="Times New Roman"/>
          <w:sz w:val="24"/>
        </w:rPr>
        <w:t>(Hasan, 2019)</w:t>
      </w:r>
      <w:r w:rsidR="00CE2529">
        <w:rPr>
          <w:rFonts w:ascii="Times New Roman" w:hAnsi="Times New Roman" w:cs="Times New Roman"/>
          <w:sz w:val="24"/>
        </w:rPr>
        <w:t xml:space="preserve">. Additionally, our focus shall be on </w:t>
      </w:r>
      <w:r w:rsidR="00435940">
        <w:rPr>
          <w:rFonts w:ascii="Times New Roman" w:hAnsi="Times New Roman" w:cs="Times New Roman"/>
          <w:sz w:val="24"/>
        </w:rPr>
        <w:t>manufacturing the devices efficiently, reducing production costs, and</w:t>
      </w:r>
      <w:r w:rsidR="00982A20">
        <w:rPr>
          <w:rFonts w:ascii="Times New Roman" w:hAnsi="Times New Roman" w:cs="Times New Roman"/>
          <w:sz w:val="24"/>
        </w:rPr>
        <w:t xml:space="preserve"> new methods to handle logistics.</w:t>
      </w:r>
      <w:r w:rsidR="00435940" w:rsidRPr="00435940">
        <w:t xml:space="preserve"> </w:t>
      </w:r>
    </w:p>
    <w:p w14:paraId="23D4B2DD" w14:textId="77777777" w:rsidR="00EA5A43" w:rsidRDefault="009A396A" w:rsidP="009A396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1DE95FD" w14:textId="77777777" w:rsidR="009A396A" w:rsidRPr="009A396A" w:rsidRDefault="009A396A" w:rsidP="009A396A">
      <w:pPr>
        <w:jc w:val="center"/>
        <w:rPr>
          <w:rFonts w:ascii="Times New Roman" w:hAnsi="Times New Roman" w:cs="Times New Roman"/>
          <w:b/>
          <w:sz w:val="24"/>
        </w:rPr>
      </w:pPr>
      <w:r w:rsidRPr="009A396A">
        <w:rPr>
          <w:rFonts w:ascii="Times New Roman" w:hAnsi="Times New Roman" w:cs="Times New Roman"/>
          <w:b/>
          <w:sz w:val="24"/>
        </w:rPr>
        <w:t>References</w:t>
      </w:r>
    </w:p>
    <w:p w14:paraId="432CCC3F" w14:textId="77777777" w:rsidR="00435940" w:rsidRPr="009A396A" w:rsidRDefault="009A396A" w:rsidP="00C932B0">
      <w:pPr>
        <w:spacing w:line="480" w:lineRule="auto"/>
        <w:rPr>
          <w:rFonts w:ascii="Times New Roman" w:hAnsi="Times New Roman" w:cs="Times New Roman"/>
          <w:sz w:val="32"/>
        </w:rPr>
      </w:pPr>
      <w:r w:rsidRPr="009A39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Hasan, M. (2019). </w:t>
      </w:r>
      <w:r w:rsidRPr="009A396A">
        <w:rPr>
          <w:rFonts w:ascii="Times New Roman" w:hAnsi="Times New Roman" w:cs="Times New Roman"/>
          <w:i/>
          <w:iCs/>
          <w:color w:val="000000"/>
          <w:sz w:val="24"/>
          <w:szCs w:val="20"/>
          <w:shd w:val="clear" w:color="auto" w:fill="FFFFFF"/>
        </w:rPr>
        <w:t>Apple Inc. - An Analysis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 (4th Ed.). Mc</w:t>
      </w:r>
      <w:r w:rsidRPr="009A396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Graw Hill.</w:t>
      </w:r>
    </w:p>
    <w:p w14:paraId="28A475B7" w14:textId="77777777" w:rsidR="00435940" w:rsidRPr="00DB76E9" w:rsidRDefault="00435940" w:rsidP="00C932B0">
      <w:pPr>
        <w:spacing w:line="480" w:lineRule="auto"/>
        <w:rPr>
          <w:rFonts w:ascii="Times New Roman" w:hAnsi="Times New Roman" w:cs="Times New Roman"/>
          <w:sz w:val="24"/>
        </w:rPr>
      </w:pPr>
    </w:p>
    <w:sectPr w:rsidR="00435940" w:rsidRPr="00DB76E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04712" w14:textId="77777777" w:rsidR="003A7F51" w:rsidRDefault="003A7F51" w:rsidP="009A396A">
      <w:pPr>
        <w:spacing w:after="0" w:line="240" w:lineRule="auto"/>
      </w:pPr>
      <w:r>
        <w:separator/>
      </w:r>
    </w:p>
  </w:endnote>
  <w:endnote w:type="continuationSeparator" w:id="0">
    <w:p w14:paraId="19916AF0" w14:textId="77777777" w:rsidR="003A7F51" w:rsidRDefault="003A7F51" w:rsidP="009A3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BA401" w14:textId="77777777" w:rsidR="003A7F51" w:rsidRDefault="003A7F51" w:rsidP="009A396A">
      <w:pPr>
        <w:spacing w:after="0" w:line="240" w:lineRule="auto"/>
      </w:pPr>
      <w:r>
        <w:separator/>
      </w:r>
    </w:p>
  </w:footnote>
  <w:footnote w:type="continuationSeparator" w:id="0">
    <w:p w14:paraId="4C3B30DB" w14:textId="77777777" w:rsidR="003A7F51" w:rsidRDefault="003A7F51" w:rsidP="009A3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689406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A218481" w14:textId="77777777" w:rsidR="009A396A" w:rsidRDefault="009A396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5F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E5216D" w14:textId="77777777" w:rsidR="009A396A" w:rsidRDefault="009A39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1NDcyBRIGRpbm5ko6SsGpxcWZ+XkgBca1AI1ujE8sAAAA"/>
  </w:docVars>
  <w:rsids>
    <w:rsidRoot w:val="00DB76E9"/>
    <w:rsid w:val="0003422E"/>
    <w:rsid w:val="000518F5"/>
    <w:rsid w:val="001C2B1F"/>
    <w:rsid w:val="002210FB"/>
    <w:rsid w:val="003654F6"/>
    <w:rsid w:val="003A7F51"/>
    <w:rsid w:val="00435940"/>
    <w:rsid w:val="00487962"/>
    <w:rsid w:val="005C4FB4"/>
    <w:rsid w:val="006F5FF3"/>
    <w:rsid w:val="00763D4A"/>
    <w:rsid w:val="008E5F89"/>
    <w:rsid w:val="00982A20"/>
    <w:rsid w:val="009A396A"/>
    <w:rsid w:val="00AF3EA9"/>
    <w:rsid w:val="00C30791"/>
    <w:rsid w:val="00C932B0"/>
    <w:rsid w:val="00CE2529"/>
    <w:rsid w:val="00DA292D"/>
    <w:rsid w:val="00DB76E9"/>
    <w:rsid w:val="00EA5A43"/>
    <w:rsid w:val="00EC5575"/>
    <w:rsid w:val="00FC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DC261"/>
  <w15:chartTrackingRefBased/>
  <w15:docId w15:val="{0A23E004-D292-43B9-A363-6007F90E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39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96A"/>
  </w:style>
  <w:style w:type="paragraph" w:styleId="Footer">
    <w:name w:val="footer"/>
    <w:basedOn w:val="Normal"/>
    <w:link w:val="FooterChar"/>
    <w:uiPriority w:val="99"/>
    <w:unhideWhenUsed/>
    <w:rsid w:val="009A39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user</cp:lastModifiedBy>
  <cp:revision>2</cp:revision>
  <dcterms:created xsi:type="dcterms:W3CDTF">2021-08-28T07:14:00Z</dcterms:created>
  <dcterms:modified xsi:type="dcterms:W3CDTF">2021-08-28T07:14:00Z</dcterms:modified>
</cp:coreProperties>
</file>